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0A" w:rsidRPr="00E62D5A" w:rsidRDefault="0030574D" w:rsidP="0030574D">
      <w:pPr>
        <w:pStyle w:val="2"/>
        <w:spacing w:beforeLines="20" w:before="48" w:afterLines="150" w:after="360"/>
        <w:ind w:leftChars="1" w:left="2" w:firstLineChars="200" w:firstLine="720"/>
        <w:jc w:val="center"/>
        <w:rPr>
          <w:rFonts w:ascii="方正小标宋简体" w:eastAsia="方正小标宋简体"/>
          <w:b w:val="0"/>
          <w:color w:val="000000"/>
          <w:sz w:val="36"/>
        </w:rPr>
      </w:pPr>
      <w:bookmarkStart w:id="0" w:name="标题"/>
      <w:r w:rsidRPr="00E62D5A">
        <w:rPr>
          <w:rFonts w:ascii="方正小标宋简体" w:eastAsia="方正小标宋简体" w:hint="eastAsia"/>
          <w:b w:val="0"/>
          <w:color w:val="000000"/>
          <w:sz w:val="36"/>
        </w:rPr>
        <w:t>体育馆智慧化建设方案</w:t>
      </w:r>
      <w:bookmarkEnd w:id="0"/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bookmarkStart w:id="1" w:name="内容"/>
      <w:r w:rsidRPr="00E62D5A">
        <w:rPr>
          <w:rFonts w:ascii="方正仿宋_GBK" w:eastAsia="方正仿宋_GBK" w:hint="eastAsia"/>
          <w:color w:val="000000"/>
          <w:sz w:val="30"/>
        </w:rPr>
        <w:t>随着科技的不断发展和人们生活质量的提高，现代体育馆的建设正向着智慧化和数字化方向发展，以提高参赛者和观众的体验感和安全性。本文提出了一份体育馆智慧化建设方案，以实现数字化管理和智能化运营。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>一、智慧化设备的引入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>现代体育馆中各种设备和设施数量庞大，通过物联网和传感器等技术，可以将这些设备连接起来，实现数据获取、分析和管理。例如：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 xml:space="preserve">1. </w:t>
      </w:r>
      <w:r w:rsidRPr="00E62D5A">
        <w:rPr>
          <w:rFonts w:ascii="方正仿宋_GBK" w:eastAsia="方正仿宋_GBK" w:hint="eastAsia"/>
          <w:color w:val="000000"/>
          <w:sz w:val="30"/>
        </w:rPr>
        <w:t>安保系统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>引入人脸识别、视频监控和入侵检测等技术，可以提高安保效率和减少人力成本。在比赛或演出期间，通过智能化巡逻和警报系统，及时发现和处理任何异常情况。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 xml:space="preserve">2. </w:t>
      </w:r>
      <w:r w:rsidRPr="00E62D5A">
        <w:rPr>
          <w:rFonts w:ascii="方正仿宋_GBK" w:eastAsia="方正仿宋_GBK" w:hint="eastAsia"/>
          <w:color w:val="000000"/>
          <w:sz w:val="30"/>
        </w:rPr>
        <w:t>空调系统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>使用智能温控技术，根据气温、湿度等环境参数实现自动调节，提高能源利用效率和健康舒适度。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 xml:space="preserve">3. </w:t>
      </w:r>
      <w:r w:rsidRPr="00E62D5A">
        <w:rPr>
          <w:rFonts w:ascii="方正仿宋_GBK" w:eastAsia="方正仿宋_GBK" w:hint="eastAsia"/>
          <w:color w:val="000000"/>
          <w:sz w:val="30"/>
        </w:rPr>
        <w:t>照明系统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>体育馆中照明设施种类繁多，通过智能化遥控系统、照明监测和</w:t>
      </w:r>
      <w:r w:rsidRPr="00E62D5A">
        <w:rPr>
          <w:rFonts w:ascii="方正仿宋_GBK" w:eastAsia="方正仿宋_GBK" w:hint="eastAsia"/>
          <w:color w:val="000000"/>
          <w:sz w:val="30"/>
        </w:rPr>
        <w:t>LED</w:t>
      </w:r>
      <w:r w:rsidRPr="00E62D5A">
        <w:rPr>
          <w:rFonts w:ascii="方正仿宋_GBK" w:eastAsia="方正仿宋_GBK" w:hint="eastAsia"/>
          <w:color w:val="000000"/>
          <w:sz w:val="30"/>
        </w:rPr>
        <w:t>灯光等技术，减少耗电量，节能省费，同时实现不同场景下的精彩照明效果。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 xml:space="preserve">4. </w:t>
      </w:r>
      <w:r w:rsidRPr="00E62D5A">
        <w:rPr>
          <w:rFonts w:ascii="方正仿宋_GBK" w:eastAsia="方正仿宋_GBK" w:hint="eastAsia"/>
          <w:color w:val="000000"/>
          <w:sz w:val="30"/>
        </w:rPr>
        <w:t>音响设备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lastRenderedPageBreak/>
        <w:t>采用高质量的音响设备，结合人工智能和山崎朋子系统等技术，实现自动调音、音效优化等，让现场的音效达到</w:t>
      </w:r>
      <w:r w:rsidRPr="00E62D5A">
        <w:rPr>
          <w:rFonts w:ascii="方正仿宋_GBK" w:eastAsia="方正仿宋_GBK" w:hint="eastAsia"/>
          <w:color w:val="000000"/>
          <w:sz w:val="30"/>
        </w:rPr>
        <w:t>最佳状态。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>二、数字化管理系统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>数字化管理系统是体育馆智慧化建设的核心。通过数字化的管理，可以实现设备和资源的分配、调度、监控和优化，提高工作效率、降低成本，同时提升用户体验。例如：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 xml:space="preserve">1. </w:t>
      </w:r>
      <w:r w:rsidRPr="00E62D5A">
        <w:rPr>
          <w:rFonts w:ascii="方正仿宋_GBK" w:eastAsia="方正仿宋_GBK" w:hint="eastAsia"/>
          <w:color w:val="000000"/>
          <w:sz w:val="30"/>
        </w:rPr>
        <w:t>预订管理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>通过网络或移动设备，用户可以实现场地的在线预订，同时管理人员可以通过数字化系统，实时更新场地使用情况，统计收入和预订情况等数据。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 xml:space="preserve">2. </w:t>
      </w:r>
      <w:r w:rsidRPr="00E62D5A">
        <w:rPr>
          <w:rFonts w:ascii="方正仿宋_GBK" w:eastAsia="方正仿宋_GBK" w:hint="eastAsia"/>
          <w:color w:val="000000"/>
          <w:sz w:val="30"/>
        </w:rPr>
        <w:t>票务管理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>通过互联网和电子票务系统，实现售票和验票的自动化，节省人力成本，同时提高售票效率。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 xml:space="preserve">3. </w:t>
      </w:r>
      <w:r w:rsidRPr="00E62D5A">
        <w:rPr>
          <w:rFonts w:ascii="方正仿宋_GBK" w:eastAsia="方正仿宋_GBK" w:hint="eastAsia"/>
          <w:color w:val="000000"/>
          <w:sz w:val="30"/>
        </w:rPr>
        <w:t>运动员管理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>通过智能化系统，可以实现运动员的信息记录、状态检测、健康管理和绩</w:t>
      </w:r>
      <w:r w:rsidRPr="00E62D5A">
        <w:rPr>
          <w:rFonts w:ascii="方正仿宋_GBK" w:eastAsia="方正仿宋_GBK" w:hint="eastAsia"/>
          <w:color w:val="000000"/>
          <w:sz w:val="30"/>
        </w:rPr>
        <w:t>效评估，使管理工作更加精准化和主动化。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 xml:space="preserve">4. </w:t>
      </w:r>
      <w:r w:rsidRPr="00E62D5A">
        <w:rPr>
          <w:rFonts w:ascii="方正仿宋_GBK" w:eastAsia="方正仿宋_GBK" w:hint="eastAsia"/>
          <w:color w:val="000000"/>
          <w:sz w:val="30"/>
        </w:rPr>
        <w:t>岗位管理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>通过数字化管理系统，可以实现员工的排班、考勤、培训、奖惩等管理工作，简易方便，减少管理不当等问题带来的损失。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>三、数据分析和人工智能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>通过数据分析和人工智能技术，可以数据库分析出各种数据，为管理者提供决策支持。比如运动员信息统计、场馆资产</w:t>
      </w:r>
      <w:r w:rsidRPr="00E62D5A">
        <w:rPr>
          <w:rFonts w:ascii="方正仿宋_GBK" w:eastAsia="方正仿宋_GBK" w:hint="eastAsia"/>
          <w:color w:val="000000"/>
          <w:sz w:val="30"/>
        </w:rPr>
        <w:lastRenderedPageBreak/>
        <w:t>收益分析等，体育馆经理可以通过查看政策和数据以决定下一步的步骤和计划。</w:t>
      </w:r>
    </w:p>
    <w:p w:rsidR="0082010A" w:rsidRPr="00E62D5A" w:rsidRDefault="0030574D" w:rsidP="00F62137">
      <w:pPr>
        <w:spacing w:after="0" w:line="560" w:lineRule="exact"/>
        <w:ind w:leftChars="1" w:left="2" w:firstLineChars="200" w:firstLine="600"/>
        <w:jc w:val="both"/>
        <w:rPr>
          <w:rFonts w:ascii="方正仿宋_GBK" w:eastAsia="方正仿宋_GBK"/>
          <w:color w:val="000000"/>
          <w:sz w:val="30"/>
        </w:rPr>
      </w:pPr>
      <w:r w:rsidRPr="00E62D5A">
        <w:rPr>
          <w:rFonts w:ascii="方正仿宋_GBK" w:eastAsia="方正仿宋_GBK" w:hint="eastAsia"/>
          <w:color w:val="000000"/>
          <w:sz w:val="30"/>
        </w:rPr>
        <w:t>智能化运营技术方案对场馆主管部门提出了更高的要求，要求其具备数字科技、大数据统计、人工智能及网络安全等领域的专业知识，做好新一代智慧体育馆的建设工作</w:t>
      </w:r>
      <w:bookmarkStart w:id="2" w:name="_GoBack"/>
      <w:bookmarkEnd w:id="2"/>
      <w:r w:rsidRPr="00E62D5A">
        <w:rPr>
          <w:rFonts w:ascii="方正仿宋_GBK" w:eastAsia="方正仿宋_GBK" w:hint="eastAsia"/>
          <w:color w:val="000000"/>
          <w:sz w:val="30"/>
        </w:rPr>
        <w:t>。</w:t>
      </w:r>
      <w:bookmarkEnd w:id="1"/>
    </w:p>
    <w:sectPr w:rsidR="0082010A" w:rsidRPr="00E62D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4D"/>
    <w:rsid w:val="0030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53ED8-875F-4113-8188-BD584F6B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  <w:lang w:eastAsia="zh-CN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4</cp:revision>
  <dcterms:created xsi:type="dcterms:W3CDTF">2008-09-11T17:20:00Z</dcterms:created>
  <dcterms:modified xsi:type="dcterms:W3CDTF">2023-06-20T12:38:00Z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9A1D86250BE24445A4E87675DC82DC7E</vt:lpwstr>
  </property>
  <property fmtid="{D5CDD505-2E9C-101B-9397-08002B2CF9AE}" pid="3" name="KSOProductBuildVer">
    <vt:lpwstr>2052-11.8.2.11542</vt:lpwstr>
  </property>
</Properties>
</file>